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D4" w:rsidRPr="000C54FE" w:rsidRDefault="00DB7AD4" w:rsidP="00DB7AD4">
      <w:pPr>
        <w:jc w:val="center"/>
        <w:rPr>
          <w:b/>
          <w:sz w:val="30"/>
          <w:szCs w:val="30"/>
        </w:rPr>
      </w:pPr>
      <w:r w:rsidRPr="000C54FE">
        <w:rPr>
          <w:rFonts w:hint="eastAsia"/>
          <w:b/>
          <w:sz w:val="30"/>
          <w:szCs w:val="30"/>
        </w:rPr>
        <w:t>文学院</w:t>
      </w:r>
      <w:r w:rsidRPr="000C54FE">
        <w:rPr>
          <w:rFonts w:hint="eastAsia"/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r w:rsidRPr="000C54FE">
        <w:rPr>
          <w:rFonts w:hint="eastAsia"/>
          <w:b/>
          <w:sz w:val="30"/>
          <w:szCs w:val="30"/>
        </w:rPr>
        <w:t>年度学术专著统计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106"/>
        <w:gridCol w:w="2360"/>
        <w:gridCol w:w="1112"/>
        <w:gridCol w:w="699"/>
        <w:gridCol w:w="1496"/>
        <w:gridCol w:w="1218"/>
      </w:tblGrid>
      <w:tr w:rsidR="00DB7AD4" w:rsidRPr="002318CD" w:rsidTr="00635009">
        <w:tc>
          <w:tcPr>
            <w:tcW w:w="534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著作编号</w:t>
            </w:r>
          </w:p>
        </w:tc>
        <w:tc>
          <w:tcPr>
            <w:tcW w:w="2410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著作名称</w:t>
            </w:r>
          </w:p>
        </w:tc>
        <w:tc>
          <w:tcPr>
            <w:tcW w:w="1134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著作作者</w:t>
            </w:r>
          </w:p>
        </w:tc>
        <w:tc>
          <w:tcPr>
            <w:tcW w:w="708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著作类别</w:t>
            </w:r>
          </w:p>
        </w:tc>
        <w:tc>
          <w:tcPr>
            <w:tcW w:w="1526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Style w:val="a7"/>
                <w:rFonts w:hint="eastAsia"/>
                <w:sz w:val="18"/>
                <w:szCs w:val="18"/>
              </w:rPr>
              <w:t>出版社</w:t>
            </w:r>
          </w:p>
        </w:tc>
        <w:tc>
          <w:tcPr>
            <w:tcW w:w="1218" w:type="dxa"/>
          </w:tcPr>
          <w:p w:rsidR="00DB7AD4" w:rsidRPr="002318CD" w:rsidRDefault="00DB7AD4" w:rsidP="003940A7">
            <w:pPr>
              <w:rPr>
                <w:sz w:val="18"/>
                <w:szCs w:val="18"/>
              </w:rPr>
            </w:pPr>
            <w:r w:rsidRPr="002318CD">
              <w:rPr>
                <w:rStyle w:val="a7"/>
                <w:rFonts w:hint="eastAsia"/>
                <w:sz w:val="18"/>
                <w:szCs w:val="18"/>
              </w:rPr>
              <w:t>出版时间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20190161</w:t>
            </w:r>
          </w:p>
        </w:tc>
        <w:tc>
          <w:tcPr>
            <w:tcW w:w="2410" w:type="dxa"/>
            <w:vAlign w:val="center"/>
          </w:tcPr>
          <w:p w:rsidR="003C68F0" w:rsidRPr="002318CD" w:rsidRDefault="003C68F0" w:rsidP="003C68F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《中国历代名联鉴赏》（上、下册）</w:t>
            </w:r>
          </w:p>
        </w:tc>
        <w:tc>
          <w:tcPr>
            <w:tcW w:w="1134" w:type="dxa"/>
            <w:vAlign w:val="center"/>
          </w:tcPr>
          <w:p w:rsidR="003C68F0" w:rsidRPr="002318CD" w:rsidRDefault="003C68F0" w:rsidP="003C68F0">
            <w:pPr>
              <w:widowControl/>
              <w:jc w:val="left"/>
              <w:rPr>
                <w:rFonts w:cs="Arial"/>
                <w:sz w:val="18"/>
                <w:szCs w:val="18"/>
              </w:rPr>
            </w:pPr>
            <w:r w:rsidRPr="002318CD">
              <w:rPr>
                <w:rFonts w:cs="Arial" w:hint="eastAsia"/>
                <w:sz w:val="18"/>
                <w:szCs w:val="18"/>
              </w:rPr>
              <w:t>李寅生</w:t>
            </w:r>
          </w:p>
        </w:tc>
        <w:tc>
          <w:tcPr>
            <w:tcW w:w="708" w:type="dxa"/>
            <w:vAlign w:val="center"/>
          </w:tcPr>
          <w:p w:rsidR="003C68F0" w:rsidRPr="002318CD" w:rsidRDefault="003C68F0" w:rsidP="003C68F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编著</w:t>
            </w:r>
          </w:p>
        </w:tc>
        <w:tc>
          <w:tcPr>
            <w:tcW w:w="1526" w:type="dxa"/>
            <w:vAlign w:val="center"/>
          </w:tcPr>
          <w:p w:rsidR="003C68F0" w:rsidRPr="002318CD" w:rsidRDefault="003C68F0" w:rsidP="003C68F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光明日报出版社</w:t>
            </w: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2019/6/1 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20190189</w:t>
            </w:r>
          </w:p>
        </w:tc>
        <w:tc>
          <w:tcPr>
            <w:tcW w:w="2410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汉语国际教育及国际汉语师资培养的研究与实践</w:t>
            </w:r>
          </w:p>
        </w:tc>
        <w:tc>
          <w:tcPr>
            <w:tcW w:w="1134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cs="Arial" w:hint="eastAsia"/>
                <w:sz w:val="18"/>
                <w:szCs w:val="18"/>
              </w:rPr>
              <w:t>孙瑞</w:t>
            </w:r>
            <w:r w:rsidRPr="002318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18CD">
              <w:rPr>
                <w:rFonts w:cs="Arial" w:hint="eastAsia"/>
                <w:sz w:val="18"/>
                <w:szCs w:val="18"/>
              </w:rPr>
              <w:t>李丽虹</w:t>
            </w:r>
            <w:r w:rsidRPr="002318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18CD">
              <w:rPr>
                <w:rFonts w:cs="Arial" w:hint="eastAsia"/>
                <w:sz w:val="18"/>
                <w:szCs w:val="18"/>
              </w:rPr>
              <w:t>蒙小凤</w:t>
            </w:r>
          </w:p>
        </w:tc>
        <w:tc>
          <w:tcPr>
            <w:tcW w:w="708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学术专著</w:t>
            </w:r>
          </w:p>
        </w:tc>
        <w:tc>
          <w:tcPr>
            <w:tcW w:w="1526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西安交通大学出版社</w:t>
            </w: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2019/12/1 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20200026</w:t>
            </w:r>
          </w:p>
        </w:tc>
        <w:tc>
          <w:tcPr>
            <w:tcW w:w="2410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巴特勒操演理论研究</w:t>
            </w:r>
          </w:p>
        </w:tc>
        <w:tc>
          <w:tcPr>
            <w:tcW w:w="1134" w:type="dxa"/>
            <w:vAlign w:val="center"/>
          </w:tcPr>
          <w:p w:rsidR="003C68F0" w:rsidRPr="002318CD" w:rsidRDefault="003C68F0" w:rsidP="003C68F0">
            <w:pPr>
              <w:rPr>
                <w:rFonts w:ascii="宋体" w:hAnsi="宋体" w:cs="Arial"/>
                <w:sz w:val="18"/>
                <w:szCs w:val="18"/>
              </w:rPr>
            </w:pPr>
            <w:r w:rsidRPr="002318CD">
              <w:rPr>
                <w:rFonts w:cs="Arial" w:hint="eastAsia"/>
                <w:sz w:val="18"/>
                <w:szCs w:val="18"/>
              </w:rPr>
              <w:t>施海淑</w:t>
            </w:r>
          </w:p>
        </w:tc>
        <w:tc>
          <w:tcPr>
            <w:tcW w:w="708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学术专著</w:t>
            </w:r>
          </w:p>
        </w:tc>
        <w:tc>
          <w:tcPr>
            <w:tcW w:w="1526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北京：中国社会科学出版社</w:t>
            </w: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2019/12/1 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20200027</w:t>
            </w:r>
          </w:p>
        </w:tc>
        <w:tc>
          <w:tcPr>
            <w:tcW w:w="2410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中国傩戏剧本集成</w:t>
            </w:r>
            <w:r w:rsidRPr="002318CD">
              <w:rPr>
                <w:rFonts w:ascii="Arial" w:hAnsi="Arial" w:cs="Arial"/>
                <w:sz w:val="18"/>
                <w:szCs w:val="18"/>
              </w:rPr>
              <w:t>·</w:t>
            </w:r>
            <w:r w:rsidRPr="002318CD">
              <w:rPr>
                <w:rFonts w:ascii="Arial" w:hAnsi="Arial" w:cs="Arial"/>
                <w:sz w:val="18"/>
                <w:szCs w:val="18"/>
              </w:rPr>
              <w:t>广西南宁平话师公戏</w:t>
            </w:r>
          </w:p>
        </w:tc>
        <w:tc>
          <w:tcPr>
            <w:tcW w:w="1134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cs="Arial" w:hint="eastAsia"/>
                <w:sz w:val="18"/>
                <w:szCs w:val="18"/>
              </w:rPr>
              <w:t>李慧</w:t>
            </w:r>
            <w:r w:rsidRPr="002318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8CD">
              <w:rPr>
                <w:rFonts w:cs="Arial" w:hint="eastAsia"/>
                <w:sz w:val="18"/>
                <w:szCs w:val="18"/>
              </w:rPr>
              <w:t>程滢</w:t>
            </w:r>
            <w:r w:rsidRPr="002318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18CD">
              <w:rPr>
                <w:rFonts w:cs="Arial" w:hint="eastAsia"/>
                <w:sz w:val="18"/>
                <w:szCs w:val="18"/>
              </w:rPr>
              <w:t>陈柳</w:t>
            </w:r>
            <w:r w:rsidRPr="002318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编著</w:t>
            </w:r>
          </w:p>
        </w:tc>
        <w:tc>
          <w:tcPr>
            <w:tcW w:w="1526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上海大学出版社</w:t>
            </w: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2019/12/30 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2318C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20190193</w:t>
            </w:r>
          </w:p>
        </w:tc>
        <w:tc>
          <w:tcPr>
            <w:tcW w:w="2410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中国现代书刊广告志</w:t>
            </w:r>
          </w:p>
        </w:tc>
        <w:tc>
          <w:tcPr>
            <w:tcW w:w="1134" w:type="dxa"/>
            <w:vAlign w:val="center"/>
          </w:tcPr>
          <w:p w:rsidR="003C68F0" w:rsidRPr="002318CD" w:rsidRDefault="003C68F0" w:rsidP="003C68F0">
            <w:pPr>
              <w:rPr>
                <w:rFonts w:ascii="宋体" w:hAnsi="宋体" w:cs="Arial"/>
                <w:sz w:val="18"/>
                <w:szCs w:val="18"/>
              </w:rPr>
            </w:pPr>
            <w:r w:rsidRPr="002318CD">
              <w:rPr>
                <w:rFonts w:cs="Arial" w:hint="eastAsia"/>
                <w:sz w:val="18"/>
                <w:szCs w:val="18"/>
              </w:rPr>
              <w:t>彭林祥</w:t>
            </w:r>
          </w:p>
        </w:tc>
        <w:tc>
          <w:tcPr>
            <w:tcW w:w="708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学术专著</w:t>
            </w:r>
          </w:p>
        </w:tc>
        <w:tc>
          <w:tcPr>
            <w:tcW w:w="1526" w:type="dxa"/>
            <w:vAlign w:val="center"/>
          </w:tcPr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  <w:r w:rsidRPr="002318CD">
              <w:rPr>
                <w:rFonts w:ascii="Arial" w:hAnsi="Arial" w:cs="Arial"/>
                <w:sz w:val="18"/>
                <w:szCs w:val="18"/>
              </w:rPr>
              <w:t>广西人民出版社</w:t>
            </w: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2019/12/1 </w:t>
            </w:r>
          </w:p>
        </w:tc>
      </w:tr>
      <w:tr w:rsidR="003C68F0" w:rsidRPr="002318CD" w:rsidTr="00635009">
        <w:tc>
          <w:tcPr>
            <w:tcW w:w="534" w:type="dxa"/>
          </w:tcPr>
          <w:p w:rsidR="003C68F0" w:rsidRPr="002318CD" w:rsidRDefault="003C68F0" w:rsidP="003C68F0">
            <w:pP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3C68F0" w:rsidRDefault="003C68F0" w:rsidP="003C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20200046</w:t>
            </w:r>
          </w:p>
        </w:tc>
        <w:tc>
          <w:tcPr>
            <w:tcW w:w="2410" w:type="dxa"/>
            <w:vAlign w:val="center"/>
          </w:tcPr>
          <w:p w:rsidR="003C68F0" w:rsidRDefault="003C68F0" w:rsidP="003C68F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中国古典诗文精品读本【修订本】（上、下册）</w:t>
            </w:r>
          </w:p>
          <w:p w:rsidR="003C68F0" w:rsidRPr="003C68F0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68F0" w:rsidRDefault="003C68F0" w:rsidP="003C68F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李寅生</w:t>
            </w: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  <w:p w:rsidR="003C68F0" w:rsidRPr="002318CD" w:rsidRDefault="003C68F0" w:rsidP="003C68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68F0" w:rsidRDefault="003C68F0" w:rsidP="003C68F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编著</w:t>
            </w:r>
          </w:p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3C68F0" w:rsidRDefault="003C68F0" w:rsidP="003C68F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国家行政学院出版社</w:t>
            </w:r>
          </w:p>
          <w:p w:rsidR="003C68F0" w:rsidRPr="002318CD" w:rsidRDefault="003C68F0" w:rsidP="003C6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C68F0" w:rsidRDefault="003C68F0" w:rsidP="003C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2019/10/1 </w:t>
            </w:r>
          </w:p>
        </w:tc>
      </w:tr>
    </w:tbl>
    <w:p w:rsidR="00A648B1" w:rsidRDefault="00A648B1">
      <w:bookmarkStart w:id="0" w:name="_GoBack"/>
      <w:bookmarkEnd w:id="0"/>
    </w:p>
    <w:sectPr w:rsidR="00A648B1" w:rsidSect="00D22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16" w:rsidRDefault="00BE1B16" w:rsidP="000C54FE">
      <w:r>
        <w:separator/>
      </w:r>
    </w:p>
  </w:endnote>
  <w:endnote w:type="continuationSeparator" w:id="0">
    <w:p w:rsidR="00BE1B16" w:rsidRDefault="00BE1B16" w:rsidP="000C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16" w:rsidRDefault="00BE1B16" w:rsidP="000C54FE">
      <w:r>
        <w:separator/>
      </w:r>
    </w:p>
  </w:footnote>
  <w:footnote w:type="continuationSeparator" w:id="0">
    <w:p w:rsidR="00BE1B16" w:rsidRDefault="00BE1B16" w:rsidP="000C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4FE"/>
    <w:rsid w:val="000C54FE"/>
    <w:rsid w:val="0013194A"/>
    <w:rsid w:val="001627B2"/>
    <w:rsid w:val="002318CD"/>
    <w:rsid w:val="00340279"/>
    <w:rsid w:val="003C68F0"/>
    <w:rsid w:val="003E4836"/>
    <w:rsid w:val="006171D4"/>
    <w:rsid w:val="0062090D"/>
    <w:rsid w:val="00635009"/>
    <w:rsid w:val="00717E34"/>
    <w:rsid w:val="00A648B1"/>
    <w:rsid w:val="00BE1B16"/>
    <w:rsid w:val="00D22820"/>
    <w:rsid w:val="00DB7AD4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0A4C7"/>
  <w15:docId w15:val="{82628AE0-93B0-4DD1-AC27-4D370A79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5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54FE"/>
    <w:rPr>
      <w:sz w:val="18"/>
      <w:szCs w:val="18"/>
    </w:rPr>
  </w:style>
  <w:style w:type="character" w:styleId="a7">
    <w:name w:val="Strong"/>
    <w:basedOn w:val="a0"/>
    <w:uiPriority w:val="22"/>
    <w:qFormat/>
    <w:rsid w:val="000C54FE"/>
    <w:rPr>
      <w:b/>
      <w:bCs/>
    </w:rPr>
  </w:style>
  <w:style w:type="table" w:styleId="a8">
    <w:name w:val="Table Grid"/>
    <w:basedOn w:val="a1"/>
    <w:uiPriority w:val="59"/>
    <w:rsid w:val="000C5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李潇</cp:lastModifiedBy>
  <cp:revision>12</cp:revision>
  <dcterms:created xsi:type="dcterms:W3CDTF">2017-01-16T03:06:00Z</dcterms:created>
  <dcterms:modified xsi:type="dcterms:W3CDTF">2020-08-01T07:55:00Z</dcterms:modified>
</cp:coreProperties>
</file>